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32" w:rsidRDefault="00544632" w:rsidP="00B4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32" w:rsidRDefault="00544632" w:rsidP="0054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46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Внимание всем!!!</w:t>
      </w:r>
    </w:p>
    <w:p w:rsidR="00C04D0B" w:rsidRDefault="00C04D0B" w:rsidP="0054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4D0B" w:rsidRDefault="00C04D0B" w:rsidP="000540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Pr="00C04D0B">
        <w:rPr>
          <w:rFonts w:ascii="Times New Roman" w:hAnsi="Times New Roman" w:cs="Times New Roman"/>
          <w:b/>
          <w:bCs/>
          <w:sz w:val="28"/>
          <w:szCs w:val="28"/>
        </w:rPr>
        <w:t>Коррупция</w:t>
      </w:r>
      <w:r w:rsidRPr="00C04D0B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0B">
        <w:rPr>
          <w:rFonts w:ascii="Times New Roman" w:hAnsi="Times New Roman" w:cs="Times New Roman"/>
          <w:sz w:val="28"/>
          <w:szCs w:val="28"/>
        </w:rPr>
        <w:t>дача взятки, получение взятки, злоупотребл</w:t>
      </w:r>
      <w:r>
        <w:rPr>
          <w:rFonts w:ascii="Times New Roman" w:hAnsi="Times New Roman" w:cs="Times New Roman"/>
          <w:sz w:val="28"/>
          <w:szCs w:val="28"/>
        </w:rPr>
        <w:t xml:space="preserve">ение полномочиями, коммерческий </w:t>
      </w:r>
      <w:r w:rsidRPr="00C04D0B">
        <w:rPr>
          <w:rFonts w:ascii="Times New Roman" w:hAnsi="Times New Roman" w:cs="Times New Roman"/>
          <w:sz w:val="28"/>
          <w:szCs w:val="28"/>
        </w:rPr>
        <w:t>подкуп либо иное незаконное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физическим лицом своего </w:t>
      </w:r>
      <w:r w:rsidRPr="00C04D0B">
        <w:rPr>
          <w:rFonts w:ascii="Times New Roman" w:hAnsi="Times New Roman" w:cs="Times New Roman"/>
          <w:sz w:val="28"/>
          <w:szCs w:val="28"/>
        </w:rPr>
        <w:t>должностного положения вопрек</w:t>
      </w:r>
      <w:r>
        <w:rPr>
          <w:rFonts w:ascii="Times New Roman" w:hAnsi="Times New Roman" w:cs="Times New Roman"/>
          <w:sz w:val="28"/>
          <w:szCs w:val="28"/>
        </w:rPr>
        <w:t xml:space="preserve">и законным интересам общества и </w:t>
      </w:r>
      <w:r w:rsidRPr="00C04D0B">
        <w:rPr>
          <w:rFonts w:ascii="Times New Roman" w:hAnsi="Times New Roman" w:cs="Times New Roman"/>
          <w:sz w:val="28"/>
          <w:szCs w:val="28"/>
        </w:rPr>
        <w:t xml:space="preserve">государства в целях получения выгоды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4D0B">
        <w:rPr>
          <w:rFonts w:ascii="Times New Roman" w:hAnsi="Times New Roman" w:cs="Times New Roman"/>
          <w:sz w:val="28"/>
          <w:szCs w:val="28"/>
        </w:rPr>
        <w:t>в виде денег, ценностей, и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C04D0B">
        <w:rPr>
          <w:rFonts w:ascii="Times New Roman" w:hAnsi="Times New Roman" w:cs="Times New Roman"/>
          <w:sz w:val="28"/>
          <w:szCs w:val="28"/>
        </w:rPr>
        <w:t>имущества или услуг имущественного хар</w:t>
      </w:r>
      <w:r>
        <w:rPr>
          <w:rFonts w:ascii="Times New Roman" w:hAnsi="Times New Roman" w:cs="Times New Roman"/>
          <w:sz w:val="28"/>
          <w:szCs w:val="28"/>
        </w:rPr>
        <w:t xml:space="preserve">актера, иных имущественных прав </w:t>
      </w:r>
      <w:r w:rsidRPr="00C04D0B">
        <w:rPr>
          <w:rFonts w:ascii="Times New Roman" w:hAnsi="Times New Roman" w:cs="Times New Roman"/>
          <w:sz w:val="28"/>
          <w:szCs w:val="28"/>
        </w:rPr>
        <w:t>для себя или для третьих лиц либо незакон</w:t>
      </w:r>
      <w:r>
        <w:rPr>
          <w:rFonts w:ascii="Times New Roman" w:hAnsi="Times New Roman" w:cs="Times New Roman"/>
          <w:sz w:val="28"/>
          <w:szCs w:val="28"/>
        </w:rPr>
        <w:t xml:space="preserve">ное предоставление такой выгоды </w:t>
      </w:r>
      <w:r w:rsidRPr="00C04D0B">
        <w:rPr>
          <w:rFonts w:ascii="Times New Roman" w:hAnsi="Times New Roman" w:cs="Times New Roman"/>
          <w:sz w:val="28"/>
          <w:szCs w:val="28"/>
        </w:rPr>
        <w:t>указанному л</w:t>
      </w:r>
      <w:r>
        <w:rPr>
          <w:rFonts w:ascii="Times New Roman" w:hAnsi="Times New Roman" w:cs="Times New Roman"/>
          <w:sz w:val="28"/>
          <w:szCs w:val="28"/>
        </w:rPr>
        <w:t>ицу другими физическими 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>. С</w:t>
      </w:r>
      <w:r w:rsidRPr="00C04D0B">
        <w:rPr>
          <w:rFonts w:ascii="Times New Roman" w:hAnsi="Times New Roman" w:cs="Times New Roman"/>
          <w:sz w:val="28"/>
          <w:szCs w:val="28"/>
        </w:rPr>
        <w:t>овершение указанных деяний от имени или в интересах юридическог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04D0B">
        <w:rPr>
          <w:rFonts w:ascii="Times New Roman" w:hAnsi="Times New Roman" w:cs="Times New Roman"/>
          <w:sz w:val="28"/>
          <w:szCs w:val="28"/>
        </w:rPr>
        <w:t>лица.</w:t>
      </w:r>
    </w:p>
    <w:p w:rsidR="00C04D0B" w:rsidRPr="00C04D0B" w:rsidRDefault="00C04D0B" w:rsidP="00C0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32" w:rsidRPr="00544632" w:rsidRDefault="00C04D0B" w:rsidP="0054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Сообщайте о факте коррупции!</w:t>
      </w:r>
    </w:p>
    <w:p w:rsidR="00544632" w:rsidRPr="00544632" w:rsidRDefault="00544632" w:rsidP="0054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Номера телефонов доверия и горячих линий</w:t>
      </w:r>
      <w:r w:rsidR="00443C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544632" w:rsidRPr="00544632" w:rsidRDefault="00544632" w:rsidP="0054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7990" w:rsidRPr="00B47990" w:rsidRDefault="00544632" w:rsidP="005446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«телефон доверия» МВД по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8(347)279-32-92;</w:t>
      </w:r>
    </w:p>
    <w:p w:rsidR="00B47990" w:rsidRPr="00B47990" w:rsidRDefault="00544632" w:rsidP="00B4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общероссийский телефон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102;</w:t>
      </w:r>
    </w:p>
    <w:p w:rsidR="00B47990" w:rsidRPr="00B47990" w:rsidRDefault="00544632" w:rsidP="00B4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телефон полиции для операторов мобильной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112;</w:t>
      </w:r>
    </w:p>
    <w:p w:rsidR="00B47990" w:rsidRPr="00B47990" w:rsidRDefault="00544632" w:rsidP="00B4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«телефон доверия» следственного управления Следственного комитета России по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8(347) 251-62-51;</w:t>
      </w:r>
    </w:p>
    <w:p w:rsidR="00B47990" w:rsidRPr="00B47990" w:rsidRDefault="00544632" w:rsidP="005446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телефонная линия Следственного комитета Российской Федерации «Остановим коррупцию»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100-12-60;</w:t>
      </w:r>
    </w:p>
    <w:p w:rsidR="00B47990" w:rsidRPr="00B47990" w:rsidRDefault="00544632" w:rsidP="00B4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«телефон доверия»</w:t>
      </w:r>
      <w:r w:rsid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безопасности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224-22-22; 8(495)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224-22-22;</w:t>
      </w:r>
    </w:p>
    <w:p w:rsidR="00B47990" w:rsidRPr="00B47990" w:rsidRDefault="00544632" w:rsidP="00B4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опросам поступления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общеобразовательные организации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8(347)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218-03-25, 218-03-26;</w:t>
      </w:r>
    </w:p>
    <w:p w:rsidR="00B47990" w:rsidRPr="00B47990" w:rsidRDefault="00544632" w:rsidP="005446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«горячая линия» по </w:t>
      </w:r>
      <w:proofErr w:type="gramStart"/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единого государственного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8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(347) 218-03-81,</w:t>
      </w:r>
      <w:r w:rsid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218-03-28;</w:t>
      </w:r>
    </w:p>
    <w:p w:rsidR="00B47990" w:rsidRPr="00B47990" w:rsidRDefault="00544632" w:rsidP="000540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«горячая линия» Управления </w:t>
      </w:r>
      <w:proofErr w:type="spellStart"/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700-90-30;</w:t>
      </w:r>
    </w:p>
    <w:p w:rsidR="00B47990" w:rsidRPr="00B47990" w:rsidRDefault="00544632" w:rsidP="005446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 Росздравнадзора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500-18-35;</w:t>
      </w:r>
    </w:p>
    <w:p w:rsidR="00B47990" w:rsidRPr="00B47990" w:rsidRDefault="00544632" w:rsidP="00B4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 Министерства здравоохранения Республики Башкортостан по вопросам организации медицинской помощи населению,</w:t>
      </w:r>
      <w:bookmarkStart w:id="0" w:name="_GoBack"/>
      <w:bookmarkEnd w:id="0"/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 обеспечения: 8</w:t>
      </w:r>
      <w:r w:rsidR="00B47990" w:rsidRPr="00B47990">
        <w:rPr>
          <w:rFonts w:ascii="Times New Roman" w:eastAsia="Times New Roman" w:hAnsi="Times New Roman" w:cs="Times New Roman"/>
          <w:sz w:val="28"/>
          <w:szCs w:val="28"/>
          <w:lang w:eastAsia="ru-RU"/>
        </w:rPr>
        <w:t>(347) 218-00-53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E03" w:rsidRPr="00B47990" w:rsidRDefault="00894E03" w:rsidP="00B47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E03" w:rsidRPr="00B47990" w:rsidSect="00C04D0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90"/>
    <w:rsid w:val="0005408B"/>
    <w:rsid w:val="00082FEA"/>
    <w:rsid w:val="00443C42"/>
    <w:rsid w:val="00544632"/>
    <w:rsid w:val="00894E03"/>
    <w:rsid w:val="00B47990"/>
    <w:rsid w:val="00C0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Аброськин</dc:creator>
  <cp:lastModifiedBy>Сергей Аброськин</cp:lastModifiedBy>
  <cp:revision>2</cp:revision>
  <dcterms:created xsi:type="dcterms:W3CDTF">2018-11-27T04:05:00Z</dcterms:created>
  <dcterms:modified xsi:type="dcterms:W3CDTF">2018-11-27T04:05:00Z</dcterms:modified>
</cp:coreProperties>
</file>